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残疾军人退役转接抚恤关系登记表</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440"/>
        <w:gridCol w:w="735"/>
        <w:gridCol w:w="476"/>
        <w:gridCol w:w="424"/>
        <w:gridCol w:w="1950"/>
        <w:gridCol w:w="82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姓  名</w:t>
            </w:r>
          </w:p>
        </w:tc>
        <w:tc>
          <w:tcPr>
            <w:tcW w:w="1440" w:type="dxa"/>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1211" w:type="dxa"/>
            <w:gridSpan w:val="2"/>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性别</w:t>
            </w:r>
          </w:p>
        </w:tc>
        <w:tc>
          <w:tcPr>
            <w:tcW w:w="2374" w:type="dxa"/>
            <w:gridSpan w:val="2"/>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2177" w:type="dxa"/>
            <w:gridSpan w:val="2"/>
            <w:vMerge w:val="restart"/>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身份证号</w:t>
            </w:r>
          </w:p>
        </w:tc>
        <w:tc>
          <w:tcPr>
            <w:tcW w:w="5025" w:type="dxa"/>
            <w:gridSpan w:val="5"/>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2177" w:type="dxa"/>
            <w:gridSpan w:val="2"/>
            <w:vMerge w:val="continue"/>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户籍地</w:t>
            </w:r>
          </w:p>
        </w:tc>
        <w:tc>
          <w:tcPr>
            <w:tcW w:w="5025" w:type="dxa"/>
            <w:gridSpan w:val="5"/>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2177" w:type="dxa"/>
            <w:gridSpan w:val="2"/>
            <w:vMerge w:val="continue"/>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致残时</w:t>
            </w:r>
          </w:p>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所在部队</w:t>
            </w:r>
          </w:p>
        </w:tc>
        <w:tc>
          <w:tcPr>
            <w:tcW w:w="2175" w:type="dxa"/>
            <w:gridSpan w:val="2"/>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900" w:type="dxa"/>
            <w:gridSpan w:val="2"/>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入伍</w:t>
            </w:r>
          </w:p>
          <w:p>
            <w:pPr>
              <w:adjustRightInd w:val="0"/>
              <w:snapToGrid w:val="0"/>
              <w:spacing w:line="360" w:lineRule="exact"/>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时间</w:t>
            </w:r>
          </w:p>
        </w:tc>
        <w:tc>
          <w:tcPr>
            <w:tcW w:w="1950" w:type="dxa"/>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825" w:type="dxa"/>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退役</w:t>
            </w:r>
          </w:p>
          <w:p>
            <w:pPr>
              <w:adjustRightInd w:val="0"/>
              <w:snapToGrid w:val="0"/>
              <w:spacing w:line="360" w:lineRule="exact"/>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时间</w:t>
            </w:r>
          </w:p>
        </w:tc>
        <w:tc>
          <w:tcPr>
            <w:tcW w:w="1352" w:type="dxa"/>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残疾等级</w:t>
            </w:r>
          </w:p>
        </w:tc>
        <w:tc>
          <w:tcPr>
            <w:tcW w:w="3075" w:type="dxa"/>
            <w:gridSpan w:val="4"/>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1950"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残疾性质</w:t>
            </w:r>
          </w:p>
        </w:tc>
        <w:tc>
          <w:tcPr>
            <w:tcW w:w="2177" w:type="dxa"/>
            <w:gridSpan w:val="2"/>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证件编号</w:t>
            </w:r>
          </w:p>
        </w:tc>
        <w:tc>
          <w:tcPr>
            <w:tcW w:w="3075" w:type="dxa"/>
            <w:gridSpan w:val="4"/>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c>
          <w:tcPr>
            <w:tcW w:w="1950" w:type="dxa"/>
            <w:vAlign w:val="center"/>
          </w:tcPr>
          <w:p>
            <w:pPr>
              <w:adjustRightInd w:val="0"/>
              <w:snapToGrid w:val="0"/>
              <w:spacing w:line="360" w:lineRule="exact"/>
              <w:jc w:val="center"/>
              <w:rPr>
                <w:rFonts w:eastAsia="方正仿宋简体"/>
                <w:color w:val="000000" w:themeColor="text1"/>
                <w:kern w:val="0"/>
                <w:sz w:val="30"/>
                <w:szCs w:val="3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证件流水号</w:t>
            </w:r>
          </w:p>
        </w:tc>
        <w:tc>
          <w:tcPr>
            <w:tcW w:w="2177" w:type="dxa"/>
            <w:gridSpan w:val="2"/>
            <w:vAlign w:val="center"/>
          </w:tcPr>
          <w:p>
            <w:pPr>
              <w:adjustRightInd w:val="0"/>
              <w:snapToGrid w:val="0"/>
              <w:spacing w:line="360" w:lineRule="exact"/>
              <w:rPr>
                <w:rFonts w:eastAsia="方正仿宋简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726" w:type="dxa"/>
            <w:vAlign w:val="center"/>
          </w:tcPr>
          <w:p>
            <w:pPr>
              <w:adjustRightInd w:val="0"/>
              <w:snapToGrid w:val="0"/>
              <w:spacing w:line="360" w:lineRule="exact"/>
              <w:jc w:val="center"/>
              <w:rPr>
                <w:rFonts w:eastAsia="方正仿宋简体"/>
                <w:color w:val="000000" w:themeColor="text1"/>
                <w:kern w:val="0"/>
                <w:sz w:val="24"/>
                <w:szCs w:val="20"/>
                <w14:textFill>
                  <w14:solidFill>
                    <w14:schemeClr w14:val="tx1"/>
                  </w14:solidFill>
                </w14:textFill>
              </w:rPr>
            </w:pPr>
            <w:r>
              <w:rPr>
                <w:rFonts w:eastAsia="方正仿宋简体"/>
                <w:color w:val="000000" w:themeColor="text1"/>
                <w:kern w:val="0"/>
                <w:sz w:val="30"/>
                <w:szCs w:val="30"/>
                <w14:textFill>
                  <w14:solidFill>
                    <w14:schemeClr w14:val="tx1"/>
                  </w14:solidFill>
                </w14:textFill>
              </w:rPr>
              <w:t>原残情</w:t>
            </w:r>
          </w:p>
        </w:tc>
        <w:tc>
          <w:tcPr>
            <w:tcW w:w="7202" w:type="dxa"/>
            <w:gridSpan w:val="7"/>
            <w:vAlign w:val="center"/>
          </w:tcPr>
          <w:p>
            <w:pPr>
              <w:adjustRightInd w:val="0"/>
              <w:snapToGrid w:val="0"/>
              <w:spacing w:line="360" w:lineRule="exact"/>
              <w:rPr>
                <w:rFonts w:eastAsia="方正仿宋简体"/>
                <w:color w:val="000000" w:themeColor="text1"/>
                <w:kern w:val="0"/>
                <w:sz w:val="24"/>
                <w:szCs w:val="20"/>
                <w14:textFill>
                  <w14:solidFill>
                    <w14:schemeClr w14:val="tx1"/>
                  </w14:solidFill>
                </w14:textFill>
              </w:rPr>
            </w:pPr>
            <w:r>
              <w:rPr>
                <w:rFonts w:eastAsia="方正仿宋简体"/>
                <w:color w:val="000000" w:themeColor="text1"/>
                <w:kern w:val="0"/>
                <w:sz w:val="24"/>
                <w:szCs w:val="2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726" w:type="dxa"/>
            <w:vAlign w:val="center"/>
          </w:tcPr>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县级退役军人事务局审查意见</w:t>
            </w:r>
          </w:p>
        </w:tc>
        <w:tc>
          <w:tcPr>
            <w:tcW w:w="7202" w:type="dxa"/>
            <w:gridSpan w:val="7"/>
            <w:vAlign w:val="center"/>
          </w:tcPr>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审查意见：</w:t>
            </w:r>
          </w:p>
          <w:p>
            <w:pPr>
              <w:adjustRightInd w:val="0"/>
              <w:snapToGrid w:val="0"/>
              <w:spacing w:line="360" w:lineRule="exact"/>
              <w:ind w:firstLine="5320" w:firstLineChars="1900"/>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 xml:space="preserve">（盖章）                               </w:t>
            </w:r>
          </w:p>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726" w:type="dxa"/>
            <w:vAlign w:val="center"/>
          </w:tcPr>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市级退役军人事务局</w:t>
            </w:r>
          </w:p>
          <w:p>
            <w:pPr>
              <w:adjustRightInd w:val="0"/>
              <w:snapToGrid w:val="0"/>
              <w:spacing w:line="360" w:lineRule="exact"/>
              <w:rPr>
                <w:rFonts w:eastAsia="方正仿宋简体"/>
                <w:color w:val="000000" w:themeColor="text1"/>
                <w:kern w:val="0"/>
                <w:sz w:val="24"/>
                <w:szCs w:val="20"/>
                <w14:textFill>
                  <w14:solidFill>
                    <w14:schemeClr w14:val="tx1"/>
                  </w14:solidFill>
                </w14:textFill>
              </w:rPr>
            </w:pPr>
            <w:r>
              <w:rPr>
                <w:rFonts w:eastAsia="方正仿宋简体"/>
                <w:color w:val="000000" w:themeColor="text1"/>
                <w:kern w:val="0"/>
                <w:sz w:val="28"/>
                <w:szCs w:val="28"/>
                <w14:textFill>
                  <w14:solidFill>
                    <w14:schemeClr w14:val="tx1"/>
                  </w14:solidFill>
                </w14:textFill>
              </w:rPr>
              <w:t>审查意见</w:t>
            </w:r>
          </w:p>
        </w:tc>
        <w:tc>
          <w:tcPr>
            <w:tcW w:w="7202" w:type="dxa"/>
            <w:gridSpan w:val="7"/>
            <w:vAlign w:val="center"/>
          </w:tcPr>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审查意见：</w:t>
            </w:r>
          </w:p>
          <w:p>
            <w:pPr>
              <w:adjustRightInd w:val="0"/>
              <w:snapToGrid w:val="0"/>
              <w:spacing w:line="360" w:lineRule="exact"/>
              <w:ind w:firstLine="5320" w:firstLineChars="1900"/>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 xml:space="preserve">（盖章）                               </w:t>
            </w:r>
          </w:p>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726" w:type="dxa"/>
            <w:vAlign w:val="center"/>
          </w:tcPr>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省级退役军人事务</w:t>
            </w:r>
          </w:p>
          <w:p>
            <w:pPr>
              <w:adjustRightInd w:val="0"/>
              <w:snapToGrid w:val="0"/>
              <w:spacing w:line="360" w:lineRule="exact"/>
              <w:rPr>
                <w:rFonts w:eastAsia="方正仿宋简体"/>
                <w:color w:val="000000" w:themeColor="text1"/>
                <w:kern w:val="0"/>
                <w:sz w:val="24"/>
                <w:szCs w:val="20"/>
                <w14:textFill>
                  <w14:solidFill>
                    <w14:schemeClr w14:val="tx1"/>
                  </w14:solidFill>
                </w14:textFill>
              </w:rPr>
            </w:pPr>
            <w:r>
              <w:rPr>
                <w:rFonts w:eastAsia="方正仿宋简体"/>
                <w:color w:val="000000" w:themeColor="text1"/>
                <w:kern w:val="0"/>
                <w:sz w:val="28"/>
                <w:szCs w:val="28"/>
                <w14:textFill>
                  <w14:solidFill>
                    <w14:schemeClr w14:val="tx1"/>
                  </w14:solidFill>
                </w14:textFill>
              </w:rPr>
              <w:t>批复意见</w:t>
            </w:r>
          </w:p>
        </w:tc>
        <w:tc>
          <w:tcPr>
            <w:tcW w:w="7202" w:type="dxa"/>
            <w:gridSpan w:val="7"/>
            <w:vAlign w:val="center"/>
          </w:tcPr>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批复文号：</w:t>
            </w:r>
          </w:p>
          <w:p>
            <w:pPr>
              <w:adjustRightInd w:val="0"/>
              <w:snapToGrid w:val="0"/>
              <w:spacing w:line="360" w:lineRule="exact"/>
              <w:ind w:firstLine="5320" w:firstLineChars="1900"/>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（盖章）</w:t>
            </w:r>
          </w:p>
          <w:p>
            <w:pPr>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 xml:space="preserve">                                   年   月   日</w:t>
            </w:r>
          </w:p>
          <w:p>
            <w:pPr>
              <w:tabs>
                <w:tab w:val="left" w:pos="642"/>
              </w:tabs>
              <w:adjustRightInd w:val="0"/>
              <w:snapToGrid w:val="0"/>
              <w:spacing w:line="360" w:lineRule="exact"/>
              <w:rPr>
                <w:rFonts w:eastAsia="方正仿宋简体"/>
                <w:color w:val="000000" w:themeColor="text1"/>
                <w:kern w:val="0"/>
                <w:sz w:val="28"/>
                <w:szCs w:val="28"/>
                <w14:textFill>
                  <w14:solidFill>
                    <w14:schemeClr w14:val="tx1"/>
                  </w14:solidFill>
                </w14:textFill>
              </w:rPr>
            </w:pPr>
            <w:r>
              <w:rPr>
                <w:rFonts w:eastAsia="方正仿宋简体"/>
                <w:color w:val="000000" w:themeColor="text1"/>
                <w:kern w:val="0"/>
                <w:sz w:val="28"/>
                <w:szCs w:val="28"/>
                <w14:textFill>
                  <w14:solidFill>
                    <w14:schemeClr w14:val="tx1"/>
                  </w14:solidFill>
                </w14:textFill>
              </w:rPr>
              <w:t>证件编号变更为：</w:t>
            </w:r>
          </w:p>
        </w:tc>
      </w:tr>
    </w:tbl>
    <w:p>
      <w:pPr>
        <w:spacing w:line="14" w:lineRule="exact"/>
        <w:rPr>
          <w:color w:val="000000" w:themeColor="text1"/>
          <w14:textFill>
            <w14:solidFill>
              <w14:schemeClr w14:val="tx1"/>
            </w14:solidFill>
          </w14:textFill>
        </w:rPr>
      </w:pPr>
    </w:p>
    <w:p>
      <w:pPr>
        <w:adjustRightInd w:val="0"/>
        <w:snapToGrid w:val="0"/>
        <w:spacing w:line="360" w:lineRule="exact"/>
        <w:ind w:firstLine="240" w:firstLineChars="100"/>
        <w:rPr>
          <w:rFonts w:eastAsia="方正仿宋简体"/>
          <w:color w:val="000000" w:themeColor="text1"/>
          <w:sz w:val="24"/>
          <w14:textFill>
            <w14:solidFill>
              <w14:schemeClr w14:val="tx1"/>
            </w14:solidFill>
          </w14:textFill>
        </w:rPr>
      </w:pPr>
      <w:r>
        <w:rPr>
          <w:rFonts w:eastAsia="方正仿宋简体"/>
          <w:color w:val="000000" w:themeColor="text1"/>
          <w:sz w:val="24"/>
          <w:szCs w:val="24"/>
          <w14:textFill>
            <w14:solidFill>
              <w14:schemeClr w14:val="tx1"/>
            </w14:solidFill>
          </w14:textFill>
        </w:rPr>
        <w:t>1.本表一式三份，申请事项审批后各级退役军人事务部门各存一份。</w:t>
      </w:r>
    </w:p>
    <w:p>
      <w:pPr>
        <w:adjustRightInd w:val="0"/>
        <w:snapToGrid w:val="0"/>
        <w:spacing w:line="360" w:lineRule="exact"/>
        <w:ind w:firstLine="240" w:firstLineChars="100"/>
        <w:rPr>
          <w:rFonts w:eastAsia="方正仿宋简体"/>
          <w:color w:val="000000" w:themeColor="text1"/>
          <w:sz w:val="24"/>
          <w14:textFill>
            <w14:solidFill>
              <w14:schemeClr w14:val="tx1"/>
            </w14:solidFill>
          </w14:textFill>
        </w:rPr>
      </w:pPr>
      <w:r>
        <w:rPr>
          <w:rFonts w:eastAsia="方正仿宋简体"/>
          <w:color w:val="000000" w:themeColor="text1"/>
          <w:sz w:val="24"/>
          <w:szCs w:val="24"/>
          <w14:textFill>
            <w14:solidFill>
              <w14:schemeClr w14:val="tx1"/>
            </w14:solidFill>
          </w14:textFill>
        </w:rPr>
        <w:t>2.一律使用黑色或蓝黑色钢笔（签字笔）填写，内容真实，字迹清楚，本表若有修改，请在修改处加盖相关部门印章。</w:t>
      </w:r>
    </w:p>
    <w:p>
      <w:pPr>
        <w:adjustRightInd w:val="0"/>
        <w:snapToGrid w:val="0"/>
        <w:spacing w:line="360" w:lineRule="exact"/>
        <w:ind w:firstLine="240" w:firstLineChars="100"/>
        <w:rPr>
          <w:rFonts w:eastAsia="方正仿宋简体"/>
          <w:color w:val="000000" w:themeColor="text1"/>
          <w:sz w:val="24"/>
          <w14:textFill>
            <w14:solidFill>
              <w14:schemeClr w14:val="tx1"/>
            </w14:solidFill>
          </w14:textFill>
        </w:rPr>
      </w:pPr>
      <w:r>
        <w:rPr>
          <w:rFonts w:eastAsia="方正仿宋简体"/>
          <w:color w:val="000000" w:themeColor="text1"/>
          <w:sz w:val="24"/>
          <w:szCs w:val="24"/>
          <w14:textFill>
            <w14:solidFill>
              <w14:schemeClr w14:val="tx1"/>
            </w14:solidFill>
          </w14:textFill>
        </w:rPr>
        <w:t>3.照片处加盖申请人户籍地县级人民政府退役军人事务部门印章后生效。</w:t>
      </w:r>
    </w:p>
    <w:p>
      <w:pPr>
        <w:numPr>
          <w:ilvl w:val="0"/>
          <w:numId w:val="1"/>
        </w:numPr>
        <w:adjustRightInd w:val="0"/>
        <w:snapToGrid w:val="0"/>
        <w:spacing w:line="360" w:lineRule="exact"/>
        <w:ind w:firstLine="240" w:firstLineChars="100"/>
        <w:rPr>
          <w:rFonts w:eastAsia="方正仿宋简体"/>
          <w:color w:val="000000" w:themeColor="text1"/>
          <w:sz w:val="24"/>
          <w14:textFill>
            <w14:solidFill>
              <w14:schemeClr w14:val="tx1"/>
            </w14:solidFill>
          </w14:textFill>
        </w:rPr>
      </w:pPr>
      <w:r>
        <w:rPr>
          <w:rFonts w:eastAsia="方正仿宋简体"/>
          <w:color w:val="000000" w:themeColor="text1"/>
          <w:sz w:val="24"/>
          <w:szCs w:val="24"/>
          <w14:textFill>
            <w14:solidFill>
              <w14:schemeClr w14:val="tx1"/>
            </w14:solidFill>
          </w14:textFill>
        </w:rPr>
        <w:t>负责人对审核意见终身负责，原则上由分管局领导签字。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38ED"/>
    <w:multiLevelType w:val="singleLevel"/>
    <w:tmpl w:val="5EC238E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64496"/>
    <w:rsid w:val="08F6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2020-08-14T10:15:00Z</dcterms:created>
  <dc:creator>Administrator</dc:creator>
  <cp:lastModifiedBy>Administrator</cp:lastModifiedBy>
  <dcterms:modified xsi:type="dcterms:W3CDTF">2020-08-14T10:15:42Z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